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RECORDS DESTRUCTION FORM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1755"/>
        <w:gridCol w:w="3750"/>
        <w:gridCol w:w="3750"/>
        <w:gridCol w:w="3600"/>
        <w:tblGridChange w:id="0">
          <w:tblGrid>
            <w:gridCol w:w="1935"/>
            <w:gridCol w:w="1755"/>
            <w:gridCol w:w="3750"/>
            <w:gridCol w:w="3750"/>
            <w:gridCol w:w="360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Box ______ of ________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right" w:pos="9360"/>
              </w:tabs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Temporary Box #: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Permanent Box #: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12045"/>
        <w:tblGridChange w:id="0">
          <w:tblGrid>
            <w:gridCol w:w="2760"/>
            <w:gridCol w:w="12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Confirmations: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Records listed comply with the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Records Retention Schedule (RRS)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Records listed comply with FIPPA, Disposal of Personal Information, Regulation 459, S.6(1) and (2).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Records listed are not the subject of any current or outstanding claim, litigation, investigation, legal hold or audit. </w:t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0"/>
        <w:gridCol w:w="3945"/>
        <w:gridCol w:w="3540"/>
        <w:gridCol w:w="2940"/>
        <w:tblGridChange w:id="0">
          <w:tblGrid>
            <w:gridCol w:w="4380"/>
            <w:gridCol w:w="3945"/>
            <w:gridCol w:w="3540"/>
            <w:gridCol w:w="294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8db3e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Department/Unit: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Person: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Telephone/E-mail: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3945"/>
        <w:gridCol w:w="3555"/>
        <w:gridCol w:w="2790"/>
        <w:tblGridChange w:id="0">
          <w:tblGrid>
            <w:gridCol w:w="4515"/>
            <w:gridCol w:w="3945"/>
            <w:gridCol w:w="3555"/>
            <w:gridCol w:w="279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8db3e2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APPROVALS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Title: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 by: (name)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1710"/>
        <w:gridCol w:w="1275"/>
        <w:gridCol w:w="3600"/>
        <w:gridCol w:w="1125"/>
        <w:gridCol w:w="1200"/>
        <w:gridCol w:w="795"/>
        <w:gridCol w:w="1080"/>
        <w:gridCol w:w="3315"/>
        <w:tblGridChange w:id="0">
          <w:tblGrid>
            <w:gridCol w:w="690"/>
            <w:gridCol w:w="1710"/>
            <w:gridCol w:w="1275"/>
            <w:gridCol w:w="3600"/>
            <w:gridCol w:w="1125"/>
            <w:gridCol w:w="1200"/>
            <w:gridCol w:w="795"/>
            <w:gridCol w:w="1080"/>
            <w:gridCol w:w="3315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db3e2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RECORDS LISTING/DESCRIPTIONS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Records Class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Retention Period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Records Class / File Title /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Description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Range (Years)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Of Files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Destruction Method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Press Tab to add additional lines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0"/>
        <w:gridCol w:w="3945"/>
        <w:gridCol w:w="3180"/>
        <w:gridCol w:w="3240"/>
        <w:tblGridChange w:id="0">
          <w:tblGrid>
            <w:gridCol w:w="4410"/>
            <w:gridCol w:w="3945"/>
            <w:gridCol w:w="3180"/>
            <w:gridCol w:w="324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8db3e2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DESTRUCTIONS COMPLETED BY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Title: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Method: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3765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765"/>
        </w:tabs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the Records Management Coordinator at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recordsmanagement@ryerson.ca</w:t>
        </w:r>
      </w:hyperlink>
      <w:r w:rsidDel="00000000" w:rsidR="00000000" w:rsidRPr="00000000">
        <w:rPr>
          <w:b w:val="1"/>
          <w:rtl w:val="0"/>
        </w:rPr>
        <w:t xml:space="preserve"> for advice as needed.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 for completion: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Contact</w:t>
      </w:r>
      <w:r w:rsidDel="00000000" w:rsidR="00000000" w:rsidRPr="00000000">
        <w:rPr>
          <w:color w:val="000000"/>
          <w:rtl w:val="0"/>
        </w:rPr>
        <w:t xml:space="preserve"> – list the person coordinating the </w:t>
      </w:r>
      <w:r w:rsidDel="00000000" w:rsidR="00000000" w:rsidRPr="00000000">
        <w:rPr>
          <w:rtl w:val="0"/>
        </w:rPr>
        <w:t xml:space="preserve">destruction of records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Approvals</w:t>
      </w:r>
      <w:r w:rsidDel="00000000" w:rsidR="00000000" w:rsidRPr="00000000">
        <w:rPr>
          <w:color w:val="000000"/>
          <w:rtl w:val="0"/>
        </w:rPr>
        <w:t xml:space="preserve"> – A senior person in the department must authorize the destructions.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Records Class and Retention Period</w:t>
      </w:r>
      <w:r w:rsidDel="00000000" w:rsidR="00000000" w:rsidRPr="00000000">
        <w:rPr>
          <w:color w:val="000000"/>
          <w:rtl w:val="0"/>
        </w:rPr>
        <w:t xml:space="preserve"> – list c</w:t>
      </w:r>
      <w:r w:rsidDel="00000000" w:rsidR="00000000" w:rsidRPr="00000000">
        <w:rPr>
          <w:rtl w:val="0"/>
        </w:rPr>
        <w:t xml:space="preserve">lasses of records according to the RRS.  For records containing personal information, e.g. students, use Student Records A to Z; do not list individual names. For staff or faculty records, do list by name. Faculty Affairs approves the destruction of faculty records.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Records Listing/Descriptions </w:t>
      </w:r>
      <w:r w:rsidDel="00000000" w:rsidR="00000000" w:rsidRPr="00000000">
        <w:rPr>
          <w:color w:val="000000"/>
          <w:rtl w:val="0"/>
        </w:rPr>
        <w:t xml:space="preserve">– add information to the Records Class / File Title / Brief Description column and date range; entering start year and end year is sufficient, if no dates </w:t>
      </w:r>
      <w:r w:rsidDel="00000000" w:rsidR="00000000" w:rsidRPr="00000000">
        <w:rPr>
          <w:rtl w:val="0"/>
        </w:rPr>
        <w:t xml:space="preserve">use </w:t>
      </w:r>
      <w:r w:rsidDel="00000000" w:rsidR="00000000" w:rsidRPr="00000000">
        <w:rPr>
          <w:color w:val="000000"/>
          <w:rtl w:val="0"/>
        </w:rPr>
        <w:t xml:space="preserve">unknown.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Media </w:t>
      </w:r>
      <w:r w:rsidDel="00000000" w:rsidR="00000000" w:rsidRPr="00000000">
        <w:rPr>
          <w:color w:val="000000"/>
          <w:rtl w:val="0"/>
        </w:rPr>
        <w:t xml:space="preserve">– usually this will be paper, but it may also be other media such as electronic files, audio tapes, video tapes, CDs.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# Of Files</w:t>
      </w:r>
      <w:r w:rsidDel="00000000" w:rsidR="00000000" w:rsidRPr="00000000">
        <w:rPr>
          <w:color w:val="000000"/>
          <w:rtl w:val="0"/>
        </w:rPr>
        <w:t xml:space="preserve"> – count the approximate number of files in the group or provide a range of files (optional).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Destruction Method</w:t>
      </w:r>
      <w:r w:rsidDel="00000000" w:rsidR="00000000" w:rsidRPr="00000000">
        <w:rPr>
          <w:color w:val="000000"/>
          <w:rtl w:val="0"/>
        </w:rPr>
        <w:t xml:space="preserve"> – list destruction method; Confidential Shredding bin, boxes picked up by shredding company, crosscut shredding. Note: Destroy records containing confidential, sensitive or privileged information such as Student records securely.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Destructions Completed By </w:t>
      </w:r>
      <w:r w:rsidDel="00000000" w:rsidR="00000000" w:rsidRPr="00000000">
        <w:rPr>
          <w:color w:val="000000"/>
          <w:rtl w:val="0"/>
        </w:rPr>
        <w:t xml:space="preserve">– the name and details of the person who performed the destructions and date completed.  For third party destructions, add date picked up and attach destruction certificates.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Scan and save or retain a copy of this form for your records after destructions are complete.</w:t>
      </w:r>
    </w:p>
    <w:p w:rsidR="00000000" w:rsidDel="00000000" w:rsidP="00000000" w:rsidRDefault="00000000" w:rsidRPr="00000000" w14:paraId="00000093">
      <w:pPr>
        <w:tabs>
          <w:tab w:val="left" w:pos="3360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2240" w:w="15840" w:orient="landscape"/>
      <w:pgMar w:bottom="567" w:top="567" w:left="720" w:right="720" w:header="345.6" w:footer="345.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Page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of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-76199</wp:posOffset>
          </wp:positionV>
          <wp:extent cx="1238250" cy="6627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662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yerson.ca/gcbs/records/recordsretention.html" TargetMode="External"/><Relationship Id="rId8" Type="http://schemas.openxmlformats.org/officeDocument/2006/relationships/hyperlink" Target="mailto:recordsmanagement@ryerson.c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1BZuBZ0JDrDTMHQkna0O+zGr7g==">AMUW2mWZ9S4GAX5s1Rhvh7MHWiPxE7eGjLkXMG3mkjbLpdCQZo8v/ba8BoSOWWzp7xLCSP/UzyBjhuKEjw9iwsrB0LC0wp72/gMxaEGDmd1CFCX1zVsNzPmWlznShcUYcUew6jAn7LjE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2018-06-19T13:07:00Z</dcterms:created>
</cp:coreProperties>
</file>