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5D5A1" w14:textId="001B7B67" w:rsidR="00346E4A" w:rsidRPr="005D7701" w:rsidRDefault="00346E4A" w:rsidP="00346E4A">
      <w:pPr>
        <w:rPr>
          <w:rFonts w:ascii="Times New Roman" w:hAnsi="Times New Roman" w:cs="Times New Roman"/>
          <w:b/>
          <w:bCs/>
        </w:rPr>
      </w:pPr>
      <w:r w:rsidRPr="005D7701">
        <w:rPr>
          <w:rFonts w:ascii="Times New Roman" w:hAnsi="Times New Roman" w:cs="Times New Roman"/>
          <w:b/>
          <w:bCs/>
        </w:rPr>
        <w:t>A Critical Examination of the Post-Graduate Work Permit Program for International Graduates</w:t>
      </w:r>
      <w:r w:rsidR="005D7701">
        <w:rPr>
          <w:rFonts w:ascii="Times New Roman" w:hAnsi="Times New Roman" w:cs="Times New Roman"/>
          <w:b/>
          <w:bCs/>
        </w:rPr>
        <w:t>’ Earnings</w:t>
      </w:r>
    </w:p>
    <w:p w14:paraId="68E4FE3B" w14:textId="77777777" w:rsidR="00346E4A" w:rsidRDefault="00346E4A" w:rsidP="00346E4A"/>
    <w:p w14:paraId="563183B6" w14:textId="63A3A569" w:rsidR="00346E4A" w:rsidRDefault="00346E4A" w:rsidP="00346E4A">
      <w:pPr>
        <w:rPr>
          <w:rFonts w:ascii="Times New Roman" w:hAnsi="Times New Roman" w:cs="Times New Roman"/>
        </w:rPr>
      </w:pPr>
      <w:r w:rsidRPr="00CC3850">
        <w:rPr>
          <w:rFonts w:ascii="Times New Roman" w:hAnsi="Times New Roman" w:cs="Times New Roman"/>
        </w:rPr>
        <w:t>Rupa Banerjee</w:t>
      </w:r>
      <w:r w:rsidR="005D7701">
        <w:rPr>
          <w:rFonts w:ascii="Times New Roman" w:hAnsi="Times New Roman" w:cs="Times New Roman"/>
        </w:rPr>
        <w:t>, PhD</w:t>
      </w:r>
    </w:p>
    <w:p w14:paraId="5DFCB54E" w14:textId="31AFA037" w:rsidR="005D7701" w:rsidRDefault="005D7701" w:rsidP="00346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and Canada Research Chair</w:t>
      </w:r>
    </w:p>
    <w:p w14:paraId="4496D1A1" w14:textId="77777777" w:rsidR="00346E4A" w:rsidRDefault="00346E4A" w:rsidP="00346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Toronto Metropolitan University</w:t>
      </w:r>
    </w:p>
    <w:p w14:paraId="7FE61BC4" w14:textId="77777777" w:rsidR="005D7701" w:rsidRDefault="005D7701" w:rsidP="00346E4A">
      <w:pPr>
        <w:rPr>
          <w:rStyle w:val="Hyperlink"/>
          <w:rFonts w:ascii="Times New Roman" w:hAnsi="Times New Roman" w:cs="Times New Roman"/>
        </w:rPr>
      </w:pPr>
    </w:p>
    <w:p w14:paraId="088BF949" w14:textId="558621FC" w:rsidR="005D7701" w:rsidRPr="005D7701" w:rsidRDefault="005D7701" w:rsidP="00346E4A">
      <w:pPr>
        <w:rPr>
          <w:rFonts w:ascii="Times New Roman" w:hAnsi="Times New Roman" w:cs="Times New Roman"/>
        </w:rPr>
      </w:pPr>
      <w:proofErr w:type="spellStart"/>
      <w:r w:rsidRPr="005D7701">
        <w:rPr>
          <w:rFonts w:ascii="Times New Roman" w:hAnsi="Times New Roman" w:cs="Times New Roman"/>
        </w:rPr>
        <w:t>Rushde</w:t>
      </w:r>
      <w:proofErr w:type="spellEnd"/>
      <w:r w:rsidRPr="005D7701">
        <w:rPr>
          <w:rFonts w:ascii="Times New Roman" w:hAnsi="Times New Roman" w:cs="Times New Roman"/>
        </w:rPr>
        <w:t xml:space="preserve"> Akbar, PhD</w:t>
      </w:r>
    </w:p>
    <w:p w14:paraId="1C618633" w14:textId="7DD0EA03" w:rsidR="005D7701" w:rsidRPr="005D7701" w:rsidRDefault="005D7701" w:rsidP="00346E4A">
      <w:pPr>
        <w:rPr>
          <w:rFonts w:ascii="Times New Roman" w:hAnsi="Times New Roman" w:cs="Times New Roman"/>
        </w:rPr>
      </w:pPr>
      <w:r w:rsidRPr="005D7701">
        <w:rPr>
          <w:rFonts w:ascii="Times New Roman" w:hAnsi="Times New Roman" w:cs="Times New Roman"/>
        </w:rPr>
        <w:t>Post-doctoral Fellow</w:t>
      </w:r>
    </w:p>
    <w:p w14:paraId="05405028" w14:textId="77777777" w:rsidR="005D7701" w:rsidRPr="005D7701" w:rsidRDefault="005D7701" w:rsidP="005D7701">
      <w:pPr>
        <w:rPr>
          <w:rFonts w:ascii="Times New Roman" w:hAnsi="Times New Roman" w:cs="Times New Roman"/>
        </w:rPr>
      </w:pPr>
      <w:r w:rsidRPr="005D7701">
        <w:rPr>
          <w:rFonts w:ascii="Times New Roman" w:hAnsi="Times New Roman" w:cs="Times New Roman"/>
        </w:rPr>
        <w:t>Toronto Metropolitan University</w:t>
      </w:r>
    </w:p>
    <w:p w14:paraId="06D9F266" w14:textId="77777777" w:rsidR="005D7701" w:rsidRDefault="005D7701" w:rsidP="00346E4A">
      <w:pPr>
        <w:rPr>
          <w:rFonts w:ascii="Times New Roman" w:hAnsi="Times New Roman" w:cs="Times New Roman"/>
        </w:rPr>
      </w:pPr>
    </w:p>
    <w:p w14:paraId="628F1C88" w14:textId="69C18190" w:rsidR="00346E4A" w:rsidRPr="00067861" w:rsidRDefault="005D7701" w:rsidP="005D7701">
      <w:pPr>
        <w:rPr>
          <w:rFonts w:ascii="Times New Roman" w:hAnsi="Times New Roman" w:cs="Times New Roman"/>
          <w:i/>
          <w:iCs/>
        </w:rPr>
      </w:pPr>
      <w:r w:rsidRPr="00067861">
        <w:rPr>
          <w:rFonts w:ascii="Times New Roman" w:hAnsi="Times New Roman" w:cs="Times New Roman"/>
          <w:i/>
          <w:iCs/>
        </w:rPr>
        <w:t>Abstract:</w:t>
      </w:r>
    </w:p>
    <w:p w14:paraId="1BEC5E93" w14:textId="27467B8D" w:rsidR="004033D8" w:rsidRPr="00346E4A" w:rsidRDefault="004033D8" w:rsidP="00346E4A">
      <w:pPr>
        <w:jc w:val="both"/>
        <w:rPr>
          <w:rFonts w:ascii="Times New Roman" w:hAnsi="Times New Roman" w:cs="Times New Roman"/>
        </w:rPr>
      </w:pPr>
      <w:r w:rsidRPr="00346E4A">
        <w:rPr>
          <w:rFonts w:ascii="Times New Roman" w:hAnsi="Times New Roman" w:cs="Times New Roman"/>
        </w:rPr>
        <w:t xml:space="preserve">International students and graduates make up an increasingly crucial part of Canadian labour force. Due to their prior exposure to Canadian society and the education system, this subgroup </w:t>
      </w:r>
      <w:r w:rsidR="006724CB" w:rsidRPr="00346E4A">
        <w:rPr>
          <w:rFonts w:ascii="Times New Roman" w:hAnsi="Times New Roman" w:cs="Times New Roman"/>
        </w:rPr>
        <w:t>is</w:t>
      </w:r>
      <w:r w:rsidRPr="00346E4A">
        <w:rPr>
          <w:rFonts w:ascii="Times New Roman" w:hAnsi="Times New Roman" w:cs="Times New Roman"/>
        </w:rPr>
        <w:t xml:space="preserve"> expected to perform better in the labour market relative to immigrants who acquire their education from abroad. </w:t>
      </w:r>
      <w:r w:rsidR="00AD6FA6" w:rsidRPr="00346E4A">
        <w:rPr>
          <w:rFonts w:ascii="Times New Roman" w:hAnsi="Times New Roman" w:cs="Times New Roman"/>
        </w:rPr>
        <w:t>In fact, international students have been positioned as ‘</w:t>
      </w:r>
      <w:r w:rsidR="0047260E" w:rsidRPr="00346E4A">
        <w:rPr>
          <w:rFonts w:ascii="Times New Roman" w:hAnsi="Times New Roman" w:cs="Times New Roman"/>
        </w:rPr>
        <w:t>ideal</w:t>
      </w:r>
      <w:r w:rsidR="00AD6FA6" w:rsidRPr="00346E4A">
        <w:rPr>
          <w:rFonts w:ascii="Times New Roman" w:hAnsi="Times New Roman" w:cs="Times New Roman"/>
        </w:rPr>
        <w:t xml:space="preserve"> immigrants’ </w:t>
      </w:r>
      <w:r w:rsidR="0047260E" w:rsidRPr="00346E4A">
        <w:rPr>
          <w:rFonts w:ascii="Times New Roman" w:hAnsi="Times New Roman" w:cs="Times New Roman"/>
        </w:rPr>
        <w:t xml:space="preserve">by policy makers </w:t>
      </w:r>
      <w:r w:rsidR="00AD6FA6" w:rsidRPr="00346E4A">
        <w:rPr>
          <w:rFonts w:ascii="Times New Roman" w:hAnsi="Times New Roman" w:cs="Times New Roman"/>
        </w:rPr>
        <w:t>(</w:t>
      </w:r>
      <w:r w:rsidR="0047260E" w:rsidRPr="00346E4A">
        <w:rPr>
          <w:rFonts w:ascii="Times New Roman" w:hAnsi="Times New Roman" w:cs="Times New Roman"/>
        </w:rPr>
        <w:t>Scott et al. 2015</w:t>
      </w:r>
      <w:r w:rsidR="00AD6FA6" w:rsidRPr="00346E4A">
        <w:rPr>
          <w:rFonts w:ascii="Times New Roman" w:hAnsi="Times New Roman" w:cs="Times New Roman"/>
        </w:rPr>
        <w:t>).</w:t>
      </w:r>
      <w:r w:rsidR="0047260E" w:rsidRPr="00346E4A">
        <w:rPr>
          <w:rFonts w:ascii="Times New Roman" w:hAnsi="Times New Roman" w:cs="Times New Roman"/>
        </w:rPr>
        <w:t xml:space="preserve">  </w:t>
      </w:r>
      <w:r w:rsidRPr="00346E4A">
        <w:rPr>
          <w:rFonts w:ascii="Times New Roman" w:hAnsi="Times New Roman" w:cs="Times New Roman"/>
        </w:rPr>
        <w:t xml:space="preserve">As a result, many policies have been implemented since 2001 to encourage more international students to </w:t>
      </w:r>
      <w:r w:rsidR="006724CB" w:rsidRPr="00346E4A">
        <w:rPr>
          <w:rFonts w:ascii="Times New Roman" w:hAnsi="Times New Roman" w:cs="Times New Roman"/>
        </w:rPr>
        <w:t>come to</w:t>
      </w:r>
      <w:r w:rsidRPr="00346E4A">
        <w:rPr>
          <w:rFonts w:ascii="Times New Roman" w:hAnsi="Times New Roman" w:cs="Times New Roman"/>
        </w:rPr>
        <w:t xml:space="preserve"> Canada. For example, in 2008 the Post Graduate Work Permit </w:t>
      </w:r>
      <w:r w:rsidR="006724CB" w:rsidRPr="00346E4A">
        <w:rPr>
          <w:rFonts w:ascii="Times New Roman" w:hAnsi="Times New Roman" w:cs="Times New Roman"/>
        </w:rPr>
        <w:t xml:space="preserve">(PGWP) </w:t>
      </w:r>
      <w:r w:rsidR="00AD6FA6" w:rsidRPr="00346E4A">
        <w:rPr>
          <w:rFonts w:ascii="Times New Roman" w:hAnsi="Times New Roman" w:cs="Times New Roman"/>
        </w:rPr>
        <w:t>p</w:t>
      </w:r>
      <w:r w:rsidRPr="00346E4A">
        <w:rPr>
          <w:rFonts w:ascii="Times New Roman" w:hAnsi="Times New Roman" w:cs="Times New Roman"/>
        </w:rPr>
        <w:t xml:space="preserve">rogram was </w:t>
      </w:r>
      <w:r w:rsidR="0047260E" w:rsidRPr="00346E4A">
        <w:rPr>
          <w:rFonts w:ascii="Times New Roman" w:hAnsi="Times New Roman" w:cs="Times New Roman"/>
        </w:rPr>
        <w:t>introduced</w:t>
      </w:r>
      <w:r w:rsidRPr="00346E4A">
        <w:rPr>
          <w:rFonts w:ascii="Times New Roman" w:hAnsi="Times New Roman" w:cs="Times New Roman"/>
        </w:rPr>
        <w:t xml:space="preserve"> making it easier for international graduates to gain Canadian work experience</w:t>
      </w:r>
      <w:r w:rsidR="006724CB" w:rsidRPr="00346E4A">
        <w:rPr>
          <w:rFonts w:ascii="Times New Roman" w:hAnsi="Times New Roman" w:cs="Times New Roman"/>
        </w:rPr>
        <w:t xml:space="preserve">.  The PGWP allowed </w:t>
      </w:r>
      <w:r w:rsidR="00AD6FA6" w:rsidRPr="00346E4A">
        <w:rPr>
          <w:rFonts w:ascii="Times New Roman" w:hAnsi="Times New Roman" w:cs="Times New Roman"/>
        </w:rPr>
        <w:t xml:space="preserve">international </w:t>
      </w:r>
      <w:r w:rsidR="006724CB" w:rsidRPr="00346E4A">
        <w:rPr>
          <w:rFonts w:ascii="Times New Roman" w:hAnsi="Times New Roman" w:cs="Times New Roman"/>
        </w:rPr>
        <w:t>graduates to work for any employer anywhere in Canada for up to three years</w:t>
      </w:r>
      <w:r w:rsidR="0047260E" w:rsidRPr="00346E4A">
        <w:rPr>
          <w:rFonts w:ascii="Times New Roman" w:hAnsi="Times New Roman" w:cs="Times New Roman"/>
        </w:rPr>
        <w:t xml:space="preserve"> while still on a temporary permit</w:t>
      </w:r>
      <w:r w:rsidR="006724CB" w:rsidRPr="00346E4A">
        <w:rPr>
          <w:rFonts w:ascii="Times New Roman" w:hAnsi="Times New Roman" w:cs="Times New Roman"/>
        </w:rPr>
        <w:t>.</w:t>
      </w:r>
      <w:r w:rsidR="00AD6FA6" w:rsidRPr="00346E4A">
        <w:rPr>
          <w:rFonts w:ascii="Times New Roman" w:hAnsi="Times New Roman" w:cs="Times New Roman"/>
        </w:rPr>
        <w:t xml:space="preserve">  This work experience is particularly helpful for international graduates to transition to permanent resident status through the Canadian Experience Class.  While</w:t>
      </w:r>
      <w:r w:rsidRPr="00346E4A">
        <w:rPr>
          <w:rFonts w:ascii="Times New Roman" w:hAnsi="Times New Roman" w:cs="Times New Roman"/>
        </w:rPr>
        <w:t xml:space="preserve"> th</w:t>
      </w:r>
      <w:r w:rsidR="006724CB" w:rsidRPr="00346E4A">
        <w:rPr>
          <w:rFonts w:ascii="Times New Roman" w:hAnsi="Times New Roman" w:cs="Times New Roman"/>
        </w:rPr>
        <w:t>is</w:t>
      </w:r>
      <w:r w:rsidRPr="00346E4A">
        <w:rPr>
          <w:rFonts w:ascii="Times New Roman" w:hAnsi="Times New Roman" w:cs="Times New Roman"/>
        </w:rPr>
        <w:t xml:space="preserve"> policy change </w:t>
      </w:r>
      <w:r w:rsidR="006724CB" w:rsidRPr="00346E4A">
        <w:rPr>
          <w:rFonts w:ascii="Times New Roman" w:hAnsi="Times New Roman" w:cs="Times New Roman"/>
        </w:rPr>
        <w:t xml:space="preserve">should </w:t>
      </w:r>
      <w:r w:rsidRPr="00346E4A">
        <w:rPr>
          <w:rFonts w:ascii="Times New Roman" w:hAnsi="Times New Roman" w:cs="Times New Roman"/>
        </w:rPr>
        <w:t xml:space="preserve">encourage more students to </w:t>
      </w:r>
      <w:r w:rsidR="006724CB" w:rsidRPr="00346E4A">
        <w:rPr>
          <w:rFonts w:ascii="Times New Roman" w:hAnsi="Times New Roman" w:cs="Times New Roman"/>
        </w:rPr>
        <w:t xml:space="preserve">choose </w:t>
      </w:r>
      <w:r w:rsidR="00AD6FA6" w:rsidRPr="00346E4A">
        <w:rPr>
          <w:rFonts w:ascii="Times New Roman" w:hAnsi="Times New Roman" w:cs="Times New Roman"/>
        </w:rPr>
        <w:t xml:space="preserve">to study in Canada and stay after graduation, </w:t>
      </w:r>
      <w:r w:rsidR="006724CB" w:rsidRPr="00346E4A">
        <w:rPr>
          <w:rFonts w:ascii="Times New Roman" w:hAnsi="Times New Roman" w:cs="Times New Roman"/>
        </w:rPr>
        <w:t>the policy may</w:t>
      </w:r>
      <w:r w:rsidR="00AD6FA6" w:rsidRPr="00346E4A">
        <w:rPr>
          <w:rFonts w:ascii="Times New Roman" w:hAnsi="Times New Roman" w:cs="Times New Roman"/>
        </w:rPr>
        <w:t xml:space="preserve"> also</w:t>
      </w:r>
      <w:r w:rsidR="006724CB" w:rsidRPr="00346E4A">
        <w:rPr>
          <w:rFonts w:ascii="Times New Roman" w:hAnsi="Times New Roman" w:cs="Times New Roman"/>
        </w:rPr>
        <w:t xml:space="preserve"> have unintended consequences and ripple effects on labour market outcomes</w:t>
      </w:r>
      <w:r w:rsidRPr="00346E4A">
        <w:rPr>
          <w:rFonts w:ascii="Times New Roman" w:hAnsi="Times New Roman" w:cs="Times New Roman"/>
        </w:rPr>
        <w:t>. In this paper we</w:t>
      </w:r>
      <w:r w:rsidR="0047260E" w:rsidRPr="00346E4A">
        <w:rPr>
          <w:rFonts w:ascii="Times New Roman" w:hAnsi="Times New Roman" w:cs="Times New Roman"/>
        </w:rPr>
        <w:t xml:space="preserve"> exploit the Canadian Employer-Employee Dynamics Dataset (CEEDD) to</w:t>
      </w:r>
      <w:r w:rsidRPr="00346E4A">
        <w:rPr>
          <w:rFonts w:ascii="Times New Roman" w:hAnsi="Times New Roman" w:cs="Times New Roman"/>
        </w:rPr>
        <w:t xml:space="preserve"> </w:t>
      </w:r>
      <w:r w:rsidR="006724CB" w:rsidRPr="00346E4A">
        <w:rPr>
          <w:rFonts w:ascii="Times New Roman" w:hAnsi="Times New Roman" w:cs="Times New Roman"/>
        </w:rPr>
        <w:t xml:space="preserve">investigate </w:t>
      </w:r>
      <w:r w:rsidRPr="00346E4A">
        <w:rPr>
          <w:rFonts w:ascii="Times New Roman" w:hAnsi="Times New Roman" w:cs="Times New Roman"/>
        </w:rPr>
        <w:t xml:space="preserve">the </w:t>
      </w:r>
      <w:r w:rsidR="00AD6FA6" w:rsidRPr="00346E4A">
        <w:rPr>
          <w:rFonts w:ascii="Times New Roman" w:hAnsi="Times New Roman" w:cs="Times New Roman"/>
        </w:rPr>
        <w:t>earnings</w:t>
      </w:r>
      <w:r w:rsidRPr="00346E4A">
        <w:rPr>
          <w:rFonts w:ascii="Times New Roman" w:hAnsi="Times New Roman" w:cs="Times New Roman"/>
        </w:rPr>
        <w:t xml:space="preserve"> </w:t>
      </w:r>
      <w:r w:rsidR="00346E4A" w:rsidRPr="00346E4A">
        <w:rPr>
          <w:rFonts w:ascii="Times New Roman" w:hAnsi="Times New Roman" w:cs="Times New Roman"/>
        </w:rPr>
        <w:t xml:space="preserve">trajectories </w:t>
      </w:r>
      <w:r w:rsidRPr="00346E4A">
        <w:rPr>
          <w:rFonts w:ascii="Times New Roman" w:hAnsi="Times New Roman" w:cs="Times New Roman"/>
        </w:rPr>
        <w:t xml:space="preserve">of </w:t>
      </w:r>
      <w:r w:rsidR="006724CB" w:rsidRPr="00346E4A">
        <w:rPr>
          <w:rFonts w:ascii="Times New Roman" w:hAnsi="Times New Roman" w:cs="Times New Roman"/>
        </w:rPr>
        <w:t xml:space="preserve">former </w:t>
      </w:r>
      <w:r w:rsidRPr="00346E4A">
        <w:rPr>
          <w:rFonts w:ascii="Times New Roman" w:hAnsi="Times New Roman" w:cs="Times New Roman"/>
        </w:rPr>
        <w:t xml:space="preserve">international students </w:t>
      </w:r>
      <w:r w:rsidR="006724CB" w:rsidRPr="00346E4A">
        <w:rPr>
          <w:rFonts w:ascii="Times New Roman" w:hAnsi="Times New Roman" w:cs="Times New Roman"/>
        </w:rPr>
        <w:t xml:space="preserve">relative </w:t>
      </w:r>
      <w:r w:rsidRPr="00346E4A">
        <w:rPr>
          <w:rFonts w:ascii="Times New Roman" w:hAnsi="Times New Roman" w:cs="Times New Roman"/>
        </w:rPr>
        <w:t xml:space="preserve">to Canadians and </w:t>
      </w:r>
      <w:r w:rsidR="006724CB" w:rsidRPr="00346E4A">
        <w:rPr>
          <w:rFonts w:ascii="Times New Roman" w:hAnsi="Times New Roman" w:cs="Times New Roman"/>
        </w:rPr>
        <w:t xml:space="preserve">other </w:t>
      </w:r>
      <w:r w:rsidRPr="00346E4A">
        <w:rPr>
          <w:rFonts w:ascii="Times New Roman" w:hAnsi="Times New Roman" w:cs="Times New Roman"/>
        </w:rPr>
        <w:t>immigrants</w:t>
      </w:r>
      <w:r w:rsidR="00346E4A" w:rsidRPr="00346E4A">
        <w:rPr>
          <w:rFonts w:ascii="Times New Roman" w:hAnsi="Times New Roman" w:cs="Times New Roman"/>
        </w:rPr>
        <w:t>,</w:t>
      </w:r>
      <w:r w:rsidR="006724CB" w:rsidRPr="00346E4A">
        <w:rPr>
          <w:rFonts w:ascii="Times New Roman" w:hAnsi="Times New Roman" w:cs="Times New Roman"/>
        </w:rPr>
        <w:t xml:space="preserve"> and</w:t>
      </w:r>
      <w:r w:rsidRPr="00346E4A">
        <w:rPr>
          <w:rFonts w:ascii="Times New Roman" w:hAnsi="Times New Roman" w:cs="Times New Roman"/>
        </w:rPr>
        <w:t xml:space="preserve"> assess the impact of </w:t>
      </w:r>
      <w:r w:rsidR="006724CB" w:rsidRPr="00346E4A">
        <w:rPr>
          <w:rFonts w:ascii="Times New Roman" w:hAnsi="Times New Roman" w:cs="Times New Roman"/>
        </w:rPr>
        <w:t xml:space="preserve">the </w:t>
      </w:r>
      <w:r w:rsidR="00AD6FA6" w:rsidRPr="00346E4A">
        <w:rPr>
          <w:rFonts w:ascii="Times New Roman" w:hAnsi="Times New Roman" w:cs="Times New Roman"/>
        </w:rPr>
        <w:t xml:space="preserve">introduction of the </w:t>
      </w:r>
      <w:r w:rsidRPr="00346E4A">
        <w:rPr>
          <w:rFonts w:ascii="Times New Roman" w:hAnsi="Times New Roman" w:cs="Times New Roman"/>
        </w:rPr>
        <w:t>PGWP on international students’ outcome</w:t>
      </w:r>
      <w:r w:rsidR="006724CB" w:rsidRPr="00346E4A">
        <w:rPr>
          <w:rFonts w:ascii="Times New Roman" w:hAnsi="Times New Roman" w:cs="Times New Roman"/>
        </w:rPr>
        <w:t>s</w:t>
      </w:r>
      <w:r w:rsidRPr="00346E4A">
        <w:rPr>
          <w:rFonts w:ascii="Times New Roman" w:hAnsi="Times New Roman" w:cs="Times New Roman"/>
        </w:rPr>
        <w:t xml:space="preserve">. Lastly, we compare the implications of </w:t>
      </w:r>
      <w:r w:rsidR="006724CB" w:rsidRPr="00346E4A">
        <w:rPr>
          <w:rFonts w:ascii="Times New Roman" w:hAnsi="Times New Roman" w:cs="Times New Roman"/>
        </w:rPr>
        <w:t xml:space="preserve">the </w:t>
      </w:r>
      <w:r w:rsidRPr="00346E4A">
        <w:rPr>
          <w:rFonts w:ascii="Times New Roman" w:hAnsi="Times New Roman" w:cs="Times New Roman"/>
        </w:rPr>
        <w:t xml:space="preserve">PGWP </w:t>
      </w:r>
      <w:r w:rsidR="006724CB" w:rsidRPr="00346E4A">
        <w:rPr>
          <w:rFonts w:ascii="Times New Roman" w:hAnsi="Times New Roman" w:cs="Times New Roman"/>
        </w:rPr>
        <w:t xml:space="preserve">in </w:t>
      </w:r>
      <w:r w:rsidRPr="00346E4A">
        <w:rPr>
          <w:rFonts w:ascii="Times New Roman" w:hAnsi="Times New Roman" w:cs="Times New Roman"/>
        </w:rPr>
        <w:t xml:space="preserve">Quebec </w:t>
      </w:r>
      <w:r w:rsidR="006724CB" w:rsidRPr="00346E4A">
        <w:rPr>
          <w:rFonts w:ascii="Times New Roman" w:hAnsi="Times New Roman" w:cs="Times New Roman"/>
        </w:rPr>
        <w:t xml:space="preserve">versus the rest of Canada.  </w:t>
      </w:r>
    </w:p>
    <w:p w14:paraId="246E4A94" w14:textId="77777777" w:rsidR="00A72999" w:rsidRPr="00346E4A" w:rsidRDefault="00A72999" w:rsidP="00346E4A">
      <w:pPr>
        <w:jc w:val="both"/>
        <w:rPr>
          <w:rFonts w:ascii="Times New Roman" w:hAnsi="Times New Roman" w:cs="Times New Roman"/>
        </w:rPr>
      </w:pPr>
    </w:p>
    <w:p w14:paraId="4C73F0D4" w14:textId="155567D6" w:rsidR="00D103FC" w:rsidRPr="00346E4A" w:rsidRDefault="00AD6FA6" w:rsidP="00346E4A">
      <w:pPr>
        <w:jc w:val="both"/>
        <w:rPr>
          <w:rFonts w:ascii="Times New Roman" w:hAnsi="Times New Roman" w:cs="Times New Roman"/>
        </w:rPr>
      </w:pPr>
      <w:r w:rsidRPr="00346E4A">
        <w:rPr>
          <w:rFonts w:ascii="Times New Roman" w:hAnsi="Times New Roman" w:cs="Times New Roman"/>
        </w:rPr>
        <w:t>The PGWP</w:t>
      </w:r>
      <w:r w:rsidR="0004468C" w:rsidRPr="00346E4A">
        <w:rPr>
          <w:rFonts w:ascii="Times New Roman" w:hAnsi="Times New Roman" w:cs="Times New Roman"/>
        </w:rPr>
        <w:t xml:space="preserve">, at least in theory, should level </w:t>
      </w:r>
      <w:r w:rsidRPr="00346E4A">
        <w:rPr>
          <w:rFonts w:ascii="Times New Roman" w:hAnsi="Times New Roman" w:cs="Times New Roman"/>
        </w:rPr>
        <w:t xml:space="preserve">the </w:t>
      </w:r>
      <w:r w:rsidR="0004468C" w:rsidRPr="00346E4A">
        <w:rPr>
          <w:rFonts w:ascii="Times New Roman" w:hAnsi="Times New Roman" w:cs="Times New Roman"/>
        </w:rPr>
        <w:t xml:space="preserve">playing field for international </w:t>
      </w:r>
      <w:r w:rsidR="00C90DE7" w:rsidRPr="00346E4A">
        <w:rPr>
          <w:rFonts w:ascii="Times New Roman" w:hAnsi="Times New Roman" w:cs="Times New Roman"/>
        </w:rPr>
        <w:t xml:space="preserve">graduates </w:t>
      </w:r>
      <w:r w:rsidR="0004468C" w:rsidRPr="00346E4A">
        <w:rPr>
          <w:rFonts w:ascii="Times New Roman" w:hAnsi="Times New Roman" w:cs="Times New Roman"/>
        </w:rPr>
        <w:t>compared to Canadian</w:t>
      </w:r>
      <w:r w:rsidRPr="00346E4A">
        <w:rPr>
          <w:rFonts w:ascii="Times New Roman" w:hAnsi="Times New Roman" w:cs="Times New Roman"/>
        </w:rPr>
        <w:t xml:space="preserve">-born workers since it provides an avenue to gain meaningful Canadian work experience prior to </w:t>
      </w:r>
      <w:r w:rsidR="00C90DE7" w:rsidRPr="00346E4A">
        <w:rPr>
          <w:rFonts w:ascii="Times New Roman" w:hAnsi="Times New Roman" w:cs="Times New Roman"/>
        </w:rPr>
        <w:t>becom</w:t>
      </w:r>
      <w:r w:rsidR="00346E4A" w:rsidRPr="00346E4A">
        <w:rPr>
          <w:rFonts w:ascii="Times New Roman" w:hAnsi="Times New Roman" w:cs="Times New Roman"/>
        </w:rPr>
        <w:t>ing</w:t>
      </w:r>
      <w:r w:rsidR="00C90DE7" w:rsidRPr="00346E4A">
        <w:rPr>
          <w:rFonts w:ascii="Times New Roman" w:hAnsi="Times New Roman" w:cs="Times New Roman"/>
        </w:rPr>
        <w:t xml:space="preserve"> a permanent resident</w:t>
      </w:r>
      <w:r w:rsidR="0004468C" w:rsidRPr="00346E4A">
        <w:rPr>
          <w:rFonts w:ascii="Times New Roman" w:hAnsi="Times New Roman" w:cs="Times New Roman"/>
        </w:rPr>
        <w:t xml:space="preserve">. To investigate this hypothesis, we </w:t>
      </w:r>
      <w:r w:rsidR="00C90DE7" w:rsidRPr="00346E4A">
        <w:rPr>
          <w:rFonts w:ascii="Times New Roman" w:hAnsi="Times New Roman" w:cs="Times New Roman"/>
        </w:rPr>
        <w:t xml:space="preserve">separately analyse the earnings of </w:t>
      </w:r>
      <w:r w:rsidR="0004468C" w:rsidRPr="00346E4A">
        <w:rPr>
          <w:rFonts w:ascii="Times New Roman" w:hAnsi="Times New Roman" w:cs="Times New Roman"/>
        </w:rPr>
        <w:t xml:space="preserve">three groups of international </w:t>
      </w:r>
      <w:r w:rsidR="00C90DE7" w:rsidRPr="00346E4A">
        <w:rPr>
          <w:rFonts w:ascii="Times New Roman" w:hAnsi="Times New Roman" w:cs="Times New Roman"/>
        </w:rPr>
        <w:t>graduates</w:t>
      </w:r>
      <w:r w:rsidR="0004468C" w:rsidRPr="00346E4A">
        <w:rPr>
          <w:rFonts w:ascii="Times New Roman" w:hAnsi="Times New Roman" w:cs="Times New Roman"/>
        </w:rPr>
        <w:t>. The first group entered Canada and the labo</w:t>
      </w:r>
      <w:r w:rsidR="00C90DE7" w:rsidRPr="00346E4A">
        <w:rPr>
          <w:rFonts w:ascii="Times New Roman" w:hAnsi="Times New Roman" w:cs="Times New Roman"/>
        </w:rPr>
        <w:t>u</w:t>
      </w:r>
      <w:r w:rsidR="0004468C" w:rsidRPr="00346E4A">
        <w:rPr>
          <w:rFonts w:ascii="Times New Roman" w:hAnsi="Times New Roman" w:cs="Times New Roman"/>
        </w:rPr>
        <w:t>r market before the policy change</w:t>
      </w:r>
      <w:r w:rsidR="00C90DE7" w:rsidRPr="00346E4A">
        <w:rPr>
          <w:rFonts w:ascii="Times New Roman" w:hAnsi="Times New Roman" w:cs="Times New Roman"/>
        </w:rPr>
        <w:t>;</w:t>
      </w:r>
      <w:r w:rsidR="0004468C" w:rsidRPr="00346E4A">
        <w:rPr>
          <w:rFonts w:ascii="Times New Roman" w:hAnsi="Times New Roman" w:cs="Times New Roman"/>
        </w:rPr>
        <w:t xml:space="preserve"> </w:t>
      </w:r>
      <w:r w:rsidR="00D103FC" w:rsidRPr="00346E4A">
        <w:rPr>
          <w:rFonts w:ascii="Times New Roman" w:hAnsi="Times New Roman" w:cs="Times New Roman"/>
        </w:rPr>
        <w:t xml:space="preserve">the </w:t>
      </w:r>
      <w:r w:rsidR="0004468C" w:rsidRPr="00346E4A">
        <w:rPr>
          <w:rFonts w:ascii="Times New Roman" w:hAnsi="Times New Roman" w:cs="Times New Roman"/>
        </w:rPr>
        <w:t xml:space="preserve">second group choose Canada without any prior knowledge of this policy change but </w:t>
      </w:r>
      <w:r w:rsidR="00C90DE7" w:rsidRPr="00346E4A">
        <w:rPr>
          <w:rFonts w:ascii="Times New Roman" w:hAnsi="Times New Roman" w:cs="Times New Roman"/>
        </w:rPr>
        <w:t>got access to the PGWP</w:t>
      </w:r>
      <w:r w:rsidR="0004468C" w:rsidRPr="00346E4A">
        <w:rPr>
          <w:rFonts w:ascii="Times New Roman" w:hAnsi="Times New Roman" w:cs="Times New Roman"/>
        </w:rPr>
        <w:t xml:space="preserve"> </w:t>
      </w:r>
      <w:r w:rsidR="00C90DE7" w:rsidRPr="00346E4A">
        <w:rPr>
          <w:rFonts w:ascii="Times New Roman" w:hAnsi="Times New Roman" w:cs="Times New Roman"/>
        </w:rPr>
        <w:t xml:space="preserve">program </w:t>
      </w:r>
      <w:r w:rsidR="0004468C" w:rsidRPr="00346E4A">
        <w:rPr>
          <w:rFonts w:ascii="Times New Roman" w:hAnsi="Times New Roman" w:cs="Times New Roman"/>
        </w:rPr>
        <w:t>when entered the labo</w:t>
      </w:r>
      <w:r w:rsidR="00C90DE7" w:rsidRPr="00346E4A">
        <w:rPr>
          <w:rFonts w:ascii="Times New Roman" w:hAnsi="Times New Roman" w:cs="Times New Roman"/>
        </w:rPr>
        <w:t>u</w:t>
      </w:r>
      <w:r w:rsidR="0004468C" w:rsidRPr="00346E4A">
        <w:rPr>
          <w:rFonts w:ascii="Times New Roman" w:hAnsi="Times New Roman" w:cs="Times New Roman"/>
        </w:rPr>
        <w:t>r market</w:t>
      </w:r>
      <w:r w:rsidR="0047260E" w:rsidRPr="00346E4A">
        <w:rPr>
          <w:rFonts w:ascii="Times New Roman" w:hAnsi="Times New Roman" w:cs="Times New Roman"/>
        </w:rPr>
        <w:t xml:space="preserve">; </w:t>
      </w:r>
      <w:r w:rsidR="0004468C" w:rsidRPr="00346E4A">
        <w:rPr>
          <w:rFonts w:ascii="Times New Roman" w:hAnsi="Times New Roman" w:cs="Times New Roman"/>
        </w:rPr>
        <w:t xml:space="preserve">and lastly the third group came to Canada knowing about </w:t>
      </w:r>
      <w:r w:rsidR="00C90DE7" w:rsidRPr="00346E4A">
        <w:rPr>
          <w:rFonts w:ascii="Times New Roman" w:hAnsi="Times New Roman" w:cs="Times New Roman"/>
        </w:rPr>
        <w:t>PGWP program</w:t>
      </w:r>
      <w:r w:rsidR="0004468C" w:rsidRPr="00346E4A">
        <w:rPr>
          <w:rFonts w:ascii="Times New Roman" w:hAnsi="Times New Roman" w:cs="Times New Roman"/>
        </w:rPr>
        <w:t>.</w:t>
      </w:r>
      <w:r w:rsidR="0047260E" w:rsidRPr="00346E4A">
        <w:rPr>
          <w:rFonts w:ascii="Times New Roman" w:hAnsi="Times New Roman" w:cs="Times New Roman"/>
        </w:rPr>
        <w:t xml:space="preserve">  The results of this analysis will shed light on the impact of policy change on migrant outcomes and lead to policy recommendations to improve the post-migration experiences of one of the largest subgroups of Canadian immigrants</w:t>
      </w:r>
      <w:r w:rsidR="00346E4A" w:rsidRPr="00346E4A">
        <w:rPr>
          <w:rFonts w:ascii="Times New Roman" w:hAnsi="Times New Roman" w:cs="Times New Roman"/>
        </w:rPr>
        <w:t>.</w:t>
      </w:r>
    </w:p>
    <w:p w14:paraId="47BACE7A" w14:textId="77777777" w:rsidR="00346E4A" w:rsidRPr="00346E4A" w:rsidRDefault="00346E4A" w:rsidP="00346E4A">
      <w:pPr>
        <w:jc w:val="both"/>
        <w:rPr>
          <w:rFonts w:ascii="Times New Roman" w:hAnsi="Times New Roman" w:cs="Times New Roman"/>
        </w:rPr>
      </w:pPr>
    </w:p>
    <w:p w14:paraId="04B3F19A" w14:textId="311110C7" w:rsidR="00346E4A" w:rsidRPr="00346E4A" w:rsidRDefault="00346E4A" w:rsidP="00346E4A">
      <w:pPr>
        <w:jc w:val="both"/>
        <w:rPr>
          <w:rFonts w:ascii="Times New Roman" w:hAnsi="Times New Roman" w:cs="Times New Roman"/>
        </w:rPr>
      </w:pPr>
      <w:r w:rsidRPr="00346E4A">
        <w:rPr>
          <w:rFonts w:ascii="Times New Roman" w:hAnsi="Times New Roman" w:cs="Times New Roman"/>
        </w:rPr>
        <w:t>References:</w:t>
      </w:r>
    </w:p>
    <w:p w14:paraId="5A2E259D" w14:textId="77777777" w:rsidR="00346E4A" w:rsidRPr="00346E4A" w:rsidRDefault="00346E4A" w:rsidP="00346E4A">
      <w:pPr>
        <w:jc w:val="both"/>
        <w:rPr>
          <w:rFonts w:ascii="Times New Roman" w:hAnsi="Times New Roman" w:cs="Times New Roman"/>
        </w:rPr>
      </w:pPr>
    </w:p>
    <w:p w14:paraId="7D0724F5" w14:textId="5FC3D7F2" w:rsidR="00866112" w:rsidRDefault="00346E4A" w:rsidP="005D7701">
      <w:pPr>
        <w:jc w:val="both"/>
      </w:pPr>
      <w:r w:rsidRPr="00346E4A">
        <w:rPr>
          <w:rFonts w:ascii="Times New Roman" w:hAnsi="Times New Roman" w:cs="Times New Roman"/>
        </w:rPr>
        <w:t xml:space="preserve">Scott, C., Safdar, S., </w:t>
      </w:r>
      <w:proofErr w:type="spellStart"/>
      <w:r w:rsidRPr="00346E4A">
        <w:rPr>
          <w:rFonts w:ascii="Times New Roman" w:hAnsi="Times New Roman" w:cs="Times New Roman"/>
        </w:rPr>
        <w:t>Trilokekar</w:t>
      </w:r>
      <w:proofErr w:type="spellEnd"/>
      <w:r w:rsidRPr="00346E4A">
        <w:rPr>
          <w:rFonts w:ascii="Times New Roman" w:hAnsi="Times New Roman" w:cs="Times New Roman"/>
        </w:rPr>
        <w:t xml:space="preserve">, R. D., &amp; El </w:t>
      </w:r>
      <w:proofErr w:type="spellStart"/>
      <w:r w:rsidRPr="00346E4A">
        <w:rPr>
          <w:rFonts w:ascii="Times New Roman" w:hAnsi="Times New Roman" w:cs="Times New Roman"/>
        </w:rPr>
        <w:t>Masri</w:t>
      </w:r>
      <w:proofErr w:type="spellEnd"/>
      <w:r w:rsidRPr="00346E4A">
        <w:rPr>
          <w:rFonts w:ascii="Times New Roman" w:hAnsi="Times New Roman" w:cs="Times New Roman"/>
        </w:rPr>
        <w:t xml:space="preserve">, A. (2015). International students as ‘ideal immigrants’ in Canada: A disconnect between policy makers’ assumptions and the lived experiences of international students. </w:t>
      </w:r>
      <w:r w:rsidRPr="00346E4A">
        <w:rPr>
          <w:rFonts w:ascii="Times New Roman" w:hAnsi="Times New Roman" w:cs="Times New Roman"/>
          <w:i/>
          <w:iCs/>
        </w:rPr>
        <w:t>Comparative and International Education</w:t>
      </w:r>
      <w:r w:rsidRPr="00346E4A">
        <w:rPr>
          <w:rFonts w:ascii="Times New Roman" w:hAnsi="Times New Roman" w:cs="Times New Roman"/>
        </w:rPr>
        <w:t xml:space="preserve">, </w:t>
      </w:r>
      <w:r w:rsidRPr="00346E4A">
        <w:rPr>
          <w:rFonts w:ascii="Times New Roman" w:hAnsi="Times New Roman" w:cs="Times New Roman"/>
          <w:i/>
          <w:iCs/>
        </w:rPr>
        <w:t>43</w:t>
      </w:r>
      <w:r w:rsidRPr="00346E4A">
        <w:rPr>
          <w:rFonts w:ascii="Times New Roman" w:hAnsi="Times New Roman" w:cs="Times New Roman"/>
        </w:rPr>
        <w:t>(3) Article 5.</w:t>
      </w:r>
    </w:p>
    <w:sectPr w:rsidR="00866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C7"/>
    <w:rsid w:val="0004468C"/>
    <w:rsid w:val="00067861"/>
    <w:rsid w:val="001B48E5"/>
    <w:rsid w:val="001F489D"/>
    <w:rsid w:val="00200DBD"/>
    <w:rsid w:val="00263955"/>
    <w:rsid w:val="002B270F"/>
    <w:rsid w:val="003456B2"/>
    <w:rsid w:val="00346E4A"/>
    <w:rsid w:val="003F67B2"/>
    <w:rsid w:val="004033D8"/>
    <w:rsid w:val="004633EF"/>
    <w:rsid w:val="0047260E"/>
    <w:rsid w:val="00550EE8"/>
    <w:rsid w:val="00551CB7"/>
    <w:rsid w:val="00551DF7"/>
    <w:rsid w:val="005D7701"/>
    <w:rsid w:val="006724CB"/>
    <w:rsid w:val="006915C9"/>
    <w:rsid w:val="006E5D35"/>
    <w:rsid w:val="007D024D"/>
    <w:rsid w:val="007F0A36"/>
    <w:rsid w:val="00812E5F"/>
    <w:rsid w:val="00866112"/>
    <w:rsid w:val="008B04BF"/>
    <w:rsid w:val="008D34E7"/>
    <w:rsid w:val="008E492F"/>
    <w:rsid w:val="00901367"/>
    <w:rsid w:val="00990BF8"/>
    <w:rsid w:val="00A260D1"/>
    <w:rsid w:val="00A72999"/>
    <w:rsid w:val="00AD6FA6"/>
    <w:rsid w:val="00B3758F"/>
    <w:rsid w:val="00B437FA"/>
    <w:rsid w:val="00BA427D"/>
    <w:rsid w:val="00BC4EEA"/>
    <w:rsid w:val="00C0008B"/>
    <w:rsid w:val="00C05DA8"/>
    <w:rsid w:val="00C31733"/>
    <w:rsid w:val="00C90DE7"/>
    <w:rsid w:val="00CA3CBB"/>
    <w:rsid w:val="00CB6D9A"/>
    <w:rsid w:val="00D05D53"/>
    <w:rsid w:val="00D103FC"/>
    <w:rsid w:val="00E66602"/>
    <w:rsid w:val="00EB4815"/>
    <w:rsid w:val="00F0760D"/>
    <w:rsid w:val="00F168C7"/>
    <w:rsid w:val="00F17930"/>
    <w:rsid w:val="00F542B9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9618B"/>
  <w15:chartTrackingRefBased/>
  <w15:docId w15:val="{2A987F62-DB6C-9343-A8CA-1168D065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6E4A"/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6E4A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46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2023-08-09T14:41:00Z</dcterms:created>
  <dcterms:modified xsi:type="dcterms:W3CDTF">2023-08-09T14:41:00Z</dcterms:modified>
</cp:coreProperties>
</file>